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2B6F4" w14:textId="68860D2A" w:rsidR="00784255" w:rsidRDefault="00137C68" w:rsidP="008277D0">
      <w:pPr>
        <w:spacing w:after="139"/>
        <w:ind w:right="-666" w:firstLine="720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LaSalle Public Library</w:t>
      </w:r>
    </w:p>
    <w:p w14:paraId="7AF6A6D0" w14:textId="72F17998" w:rsidR="00AB1C14" w:rsidRDefault="00137C68" w:rsidP="008277D0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636A85F8" w14:textId="22EBC765" w:rsidR="00AB1C14" w:rsidRDefault="00137C68" w:rsidP="008277D0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8A254F0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Board of Trustees </w:t>
      </w:r>
    </w:p>
    <w:p w14:paraId="56A1267F" w14:textId="77777777" w:rsidR="00AB1C14" w:rsidRDefault="00137C68" w:rsidP="00EB3EC6">
      <w:pPr>
        <w:spacing w:after="0" w:line="250" w:lineRule="auto"/>
        <w:ind w:left="-5" w:hanging="10"/>
      </w:pPr>
      <w:r>
        <w:rPr>
          <w:rFonts w:ascii="Arial" w:eastAsia="Arial" w:hAnsi="Arial" w:cs="Arial"/>
          <w:b/>
          <w:i/>
          <w:sz w:val="20"/>
        </w:rPr>
        <w:t xml:space="preserve">Regular Meeting </w:t>
      </w:r>
    </w:p>
    <w:p w14:paraId="00EC86F6" w14:textId="7304AF0A" w:rsidR="00EB3EC6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>Wednesday</w:t>
      </w:r>
      <w:r w:rsidR="00B4649E">
        <w:rPr>
          <w:rFonts w:ascii="Arial" w:eastAsia="Arial" w:hAnsi="Arial" w:cs="Arial"/>
          <w:b/>
          <w:i/>
          <w:sz w:val="20"/>
        </w:rPr>
        <w:t xml:space="preserve"> </w:t>
      </w:r>
      <w:r w:rsidR="00CF50AE">
        <w:rPr>
          <w:rFonts w:ascii="Arial" w:eastAsia="Arial" w:hAnsi="Arial" w:cs="Arial"/>
          <w:b/>
          <w:i/>
          <w:sz w:val="20"/>
        </w:rPr>
        <w:t>January 28</w:t>
      </w:r>
      <w:r w:rsidR="00CF50AE" w:rsidRPr="00CF50AE">
        <w:rPr>
          <w:rFonts w:ascii="Arial" w:eastAsia="Arial" w:hAnsi="Arial" w:cs="Arial"/>
          <w:b/>
          <w:i/>
          <w:sz w:val="20"/>
          <w:vertAlign w:val="superscript"/>
        </w:rPr>
        <w:t>th</w:t>
      </w:r>
      <w:r w:rsidR="00CF50AE">
        <w:rPr>
          <w:rFonts w:ascii="Arial" w:eastAsia="Arial" w:hAnsi="Arial" w:cs="Arial"/>
          <w:b/>
          <w:i/>
          <w:sz w:val="20"/>
        </w:rPr>
        <w:t xml:space="preserve"> 2026</w:t>
      </w:r>
    </w:p>
    <w:p w14:paraId="7F4EAF86" w14:textId="583EEBE5" w:rsidR="00AB1C14" w:rsidRPr="00963375" w:rsidRDefault="00137C68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i/>
          <w:sz w:val="20"/>
        </w:rPr>
      </w:pPr>
      <w:r>
        <w:rPr>
          <w:rFonts w:ascii="Arial" w:eastAsia="Arial" w:hAnsi="Arial" w:cs="Arial"/>
          <w:b/>
          <w:i/>
          <w:sz w:val="20"/>
        </w:rPr>
        <w:t xml:space="preserve">6:30p.m. </w:t>
      </w:r>
    </w:p>
    <w:p w14:paraId="08B09C46" w14:textId="77777777" w:rsidR="00AB1C14" w:rsidRDefault="00137C68" w:rsidP="008277D0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7B761A43" w14:textId="291615A2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5FCA5D3" w14:textId="15374A91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28728A76" w14:textId="77777777" w:rsidR="00AB1C14" w:rsidRDefault="00137C68" w:rsidP="008277D0">
      <w:pPr>
        <w:numPr>
          <w:ilvl w:val="0"/>
          <w:numId w:val="6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12395415" w14:textId="50027369" w:rsidR="00674CD1" w:rsidRPr="00674CD1" w:rsidRDefault="001164C3" w:rsidP="008277D0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sz w:val="20"/>
        </w:rPr>
      </w:pPr>
      <w:proofErr w:type="spellStart"/>
      <w:r w:rsidRPr="00674CD1">
        <w:rPr>
          <w:rFonts w:ascii="Arial" w:eastAsia="Arial" w:hAnsi="Arial" w:cs="Arial"/>
          <w:sz w:val="20"/>
        </w:rPr>
        <w:t>Benassi</w:t>
      </w:r>
      <w:proofErr w:type="spellEnd"/>
      <w:r w:rsidR="00824336" w:rsidRPr="00674CD1">
        <w:rPr>
          <w:rFonts w:ascii="Arial" w:eastAsia="Arial" w:hAnsi="Arial" w:cs="Arial"/>
          <w:sz w:val="20"/>
        </w:rPr>
        <w:t xml:space="preserve">                 </w:t>
      </w:r>
      <w:r w:rsidR="00137C68" w:rsidRPr="00674CD1">
        <w:rPr>
          <w:rFonts w:ascii="Arial" w:eastAsia="Arial" w:hAnsi="Arial" w:cs="Arial"/>
          <w:sz w:val="20"/>
        </w:rPr>
        <w:tab/>
      </w:r>
      <w:proofErr w:type="spellStart"/>
      <w:r w:rsidR="00674CD1" w:rsidRPr="00674CD1">
        <w:rPr>
          <w:rFonts w:ascii="Arial" w:eastAsia="Arial" w:hAnsi="Arial" w:cs="Arial"/>
          <w:sz w:val="20"/>
        </w:rPr>
        <w:t>Opsal</w:t>
      </w:r>
      <w:proofErr w:type="spellEnd"/>
      <w:r w:rsidR="00674CD1" w:rsidRPr="00674CD1">
        <w:rPr>
          <w:rFonts w:ascii="Arial" w:eastAsia="Arial" w:hAnsi="Arial" w:cs="Arial"/>
          <w:sz w:val="20"/>
        </w:rPr>
        <w:t xml:space="preserve">    </w:t>
      </w:r>
      <w:r w:rsidR="00824336" w:rsidRPr="00674CD1">
        <w:rPr>
          <w:rFonts w:ascii="Arial" w:eastAsia="Arial" w:hAnsi="Arial" w:cs="Arial"/>
          <w:sz w:val="20"/>
        </w:rPr>
        <w:t xml:space="preserve">  </w:t>
      </w:r>
      <w:r w:rsidR="00674CD1">
        <w:rPr>
          <w:rFonts w:ascii="Arial" w:eastAsia="Arial" w:hAnsi="Arial" w:cs="Arial"/>
          <w:sz w:val="20"/>
        </w:rPr>
        <w:tab/>
        <w:t>Wendt</w:t>
      </w:r>
      <w:r w:rsidR="00824336" w:rsidRPr="00674CD1">
        <w:rPr>
          <w:rFonts w:ascii="Arial" w:eastAsia="Arial" w:hAnsi="Arial" w:cs="Arial"/>
          <w:sz w:val="20"/>
        </w:rPr>
        <w:t xml:space="preserve">   </w:t>
      </w:r>
      <w:r w:rsidR="00137C68" w:rsidRPr="00674CD1">
        <w:rPr>
          <w:rFonts w:ascii="Arial" w:eastAsia="Arial" w:hAnsi="Arial" w:cs="Arial"/>
          <w:sz w:val="20"/>
        </w:rPr>
        <w:t xml:space="preserve"> </w:t>
      </w:r>
      <w:r w:rsidR="00824336" w:rsidRPr="00674CD1">
        <w:rPr>
          <w:rFonts w:ascii="Arial" w:eastAsia="Arial" w:hAnsi="Arial" w:cs="Arial"/>
          <w:sz w:val="20"/>
        </w:rPr>
        <w:t xml:space="preserve">         </w:t>
      </w:r>
      <w:r w:rsidR="00A348C4" w:rsidRPr="00674CD1">
        <w:rPr>
          <w:rFonts w:ascii="Arial" w:eastAsia="Arial" w:hAnsi="Arial" w:cs="Arial"/>
          <w:sz w:val="20"/>
        </w:rPr>
        <w:tab/>
      </w:r>
      <w:r w:rsidR="006061D2" w:rsidRPr="00674CD1">
        <w:rPr>
          <w:rFonts w:ascii="Arial" w:eastAsia="Arial" w:hAnsi="Arial" w:cs="Arial"/>
          <w:sz w:val="20"/>
        </w:rPr>
        <w:t xml:space="preserve">          </w:t>
      </w:r>
      <w:r w:rsidR="00D576CF" w:rsidRPr="00674CD1">
        <w:rPr>
          <w:rFonts w:ascii="Arial" w:eastAsia="Arial" w:hAnsi="Arial" w:cs="Arial"/>
          <w:sz w:val="20"/>
        </w:rPr>
        <w:t xml:space="preserve">   </w:t>
      </w:r>
      <w:r w:rsidR="006061D2" w:rsidRPr="00674CD1">
        <w:rPr>
          <w:rFonts w:ascii="Arial" w:eastAsia="Arial" w:hAnsi="Arial" w:cs="Arial"/>
          <w:sz w:val="20"/>
        </w:rPr>
        <w:t xml:space="preserve">    </w:t>
      </w:r>
      <w:r w:rsidR="00824336" w:rsidRPr="00674CD1">
        <w:rPr>
          <w:rFonts w:ascii="Arial" w:eastAsia="Arial" w:hAnsi="Arial" w:cs="Arial"/>
          <w:sz w:val="20"/>
        </w:rPr>
        <w:t xml:space="preserve">                        </w:t>
      </w:r>
    </w:p>
    <w:p w14:paraId="4D369F8B" w14:textId="16801876" w:rsidR="00AB1C14" w:rsidRPr="00674CD1" w:rsidRDefault="00674CD1" w:rsidP="008277D0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sz w:val="20"/>
        </w:rPr>
      </w:pPr>
      <w:proofErr w:type="spellStart"/>
      <w:r w:rsidRPr="00674CD1">
        <w:rPr>
          <w:rFonts w:ascii="Arial" w:eastAsia="Arial" w:hAnsi="Arial" w:cs="Arial"/>
          <w:sz w:val="20"/>
        </w:rPr>
        <w:t>Jeppson</w:t>
      </w:r>
      <w:proofErr w:type="spellEnd"/>
      <w:r w:rsidR="00824336" w:rsidRPr="00674CD1">
        <w:rPr>
          <w:rFonts w:ascii="Arial" w:eastAsia="Arial" w:hAnsi="Arial" w:cs="Arial"/>
          <w:sz w:val="20"/>
        </w:rPr>
        <w:tab/>
      </w:r>
      <w:r w:rsidRPr="00674CD1">
        <w:rPr>
          <w:rFonts w:ascii="Arial" w:eastAsia="Arial" w:hAnsi="Arial" w:cs="Arial"/>
          <w:sz w:val="20"/>
        </w:rPr>
        <w:t xml:space="preserve">                </w:t>
      </w:r>
      <w:r w:rsidRPr="00674CD1">
        <w:rPr>
          <w:rFonts w:ascii="Arial" w:eastAsia="Arial" w:hAnsi="Arial" w:cs="Arial"/>
          <w:sz w:val="20"/>
        </w:rPr>
        <w:t xml:space="preserve">Schaub         </w:t>
      </w:r>
    </w:p>
    <w:p w14:paraId="439366B2" w14:textId="7D9CFE08" w:rsidR="00AB1C14" w:rsidRPr="00D576CF" w:rsidRDefault="00674CD1" w:rsidP="00D576CF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  <w:rPr>
          <w:rFonts w:ascii="Arial" w:eastAsia="Arial" w:hAnsi="Arial" w:cs="Arial"/>
          <w:i/>
          <w:sz w:val="20"/>
        </w:rPr>
      </w:pPr>
      <w:proofErr w:type="spellStart"/>
      <w:r w:rsidRPr="00674CD1">
        <w:rPr>
          <w:rFonts w:ascii="Arial" w:eastAsia="Arial" w:hAnsi="Arial" w:cs="Arial"/>
          <w:sz w:val="20"/>
        </w:rPr>
        <w:t>Nieslawski</w:t>
      </w:r>
      <w:proofErr w:type="spellEnd"/>
      <w:r w:rsidR="004F13B9" w:rsidRPr="00674CD1">
        <w:rPr>
          <w:rFonts w:ascii="Arial" w:eastAsia="Arial" w:hAnsi="Arial" w:cs="Arial"/>
          <w:sz w:val="20"/>
        </w:rPr>
        <w:t xml:space="preserve"> </w:t>
      </w:r>
      <w:r w:rsidR="004F13B9" w:rsidRPr="00674CD1">
        <w:rPr>
          <w:rFonts w:ascii="Arial" w:eastAsia="Arial" w:hAnsi="Arial" w:cs="Arial"/>
          <w:sz w:val="20"/>
        </w:rPr>
        <w:t xml:space="preserve">      </w:t>
      </w:r>
      <w:r w:rsidR="00824336" w:rsidRPr="00674CD1">
        <w:rPr>
          <w:rFonts w:ascii="Arial" w:eastAsia="Arial" w:hAnsi="Arial" w:cs="Arial"/>
          <w:sz w:val="20"/>
        </w:rPr>
        <w:t xml:space="preserve">      </w:t>
      </w:r>
      <w:r w:rsidRPr="00674CD1">
        <w:rPr>
          <w:rFonts w:ascii="Arial" w:eastAsia="Arial" w:hAnsi="Arial" w:cs="Arial"/>
          <w:sz w:val="20"/>
        </w:rPr>
        <w:t>Valle</w:t>
      </w:r>
      <w:r w:rsidR="004F13B9" w:rsidRPr="001164C3">
        <w:rPr>
          <w:rFonts w:ascii="Arial" w:eastAsia="Arial" w:hAnsi="Arial" w:cs="Arial"/>
          <w:i/>
          <w:sz w:val="20"/>
        </w:rPr>
        <w:tab/>
        <w:t xml:space="preserve">  </w:t>
      </w:r>
      <w:r w:rsidR="001164C3" w:rsidRPr="001164C3">
        <w:rPr>
          <w:rFonts w:ascii="Arial" w:eastAsia="Arial" w:hAnsi="Arial" w:cs="Arial"/>
          <w:i/>
          <w:sz w:val="20"/>
        </w:rPr>
        <w:t xml:space="preserve">     </w:t>
      </w:r>
      <w:r w:rsidR="006061D2">
        <w:rPr>
          <w:rFonts w:ascii="Arial" w:eastAsia="Arial" w:hAnsi="Arial" w:cs="Arial"/>
          <w:i/>
          <w:sz w:val="20"/>
        </w:rPr>
        <w:t xml:space="preserve">        </w:t>
      </w:r>
      <w:r w:rsidR="00824336">
        <w:rPr>
          <w:rFonts w:ascii="Arial" w:eastAsia="Arial" w:hAnsi="Arial" w:cs="Arial"/>
          <w:i/>
          <w:sz w:val="20"/>
        </w:rPr>
        <w:tab/>
      </w:r>
      <w:r w:rsidR="001164C3" w:rsidRPr="001164C3">
        <w:rPr>
          <w:rFonts w:ascii="Arial" w:eastAsia="Arial" w:hAnsi="Arial" w:cs="Arial"/>
          <w:i/>
          <w:sz w:val="20"/>
        </w:rPr>
        <w:t xml:space="preserve">   </w:t>
      </w:r>
      <w:r w:rsidR="00D576CF">
        <w:rPr>
          <w:rFonts w:ascii="Arial" w:eastAsia="Arial" w:hAnsi="Arial" w:cs="Arial"/>
          <w:i/>
          <w:sz w:val="20"/>
        </w:rPr>
        <w:t xml:space="preserve">         </w:t>
      </w:r>
      <w:r w:rsidR="00F4105B" w:rsidRPr="00D576CF">
        <w:rPr>
          <w:rFonts w:ascii="Arial" w:eastAsia="Arial" w:hAnsi="Arial" w:cs="Arial"/>
          <w:i/>
          <w:sz w:val="20"/>
        </w:rPr>
        <w:tab/>
      </w:r>
      <w:r w:rsidR="00137C68" w:rsidRPr="00D576CF">
        <w:rPr>
          <w:rFonts w:ascii="Arial" w:eastAsia="Arial" w:hAnsi="Arial" w:cs="Arial"/>
          <w:i/>
          <w:sz w:val="20"/>
        </w:rPr>
        <w:t xml:space="preserve"> </w:t>
      </w:r>
      <w:r w:rsidR="004F13B9" w:rsidRPr="00D576CF">
        <w:rPr>
          <w:rFonts w:ascii="Arial" w:eastAsia="Arial" w:hAnsi="Arial" w:cs="Arial"/>
          <w:i/>
          <w:sz w:val="20"/>
        </w:rPr>
        <w:tab/>
      </w:r>
      <w:r w:rsidR="00137C68" w:rsidRPr="00D576CF">
        <w:rPr>
          <w:rFonts w:ascii="Arial" w:eastAsia="Arial" w:hAnsi="Arial" w:cs="Arial"/>
          <w:i/>
          <w:sz w:val="20"/>
        </w:rPr>
        <w:t xml:space="preserve">   </w:t>
      </w:r>
    </w:p>
    <w:p w14:paraId="7627257C" w14:textId="343270F5" w:rsidR="00F4105B" w:rsidRPr="006061D2" w:rsidRDefault="006061D2" w:rsidP="008277D0">
      <w:pPr>
        <w:tabs>
          <w:tab w:val="center" w:pos="1884"/>
          <w:tab w:val="center" w:pos="3168"/>
          <w:tab w:val="center" w:pos="3705"/>
          <w:tab w:val="center" w:pos="5060"/>
          <w:tab w:val="center" w:pos="5809"/>
          <w:tab w:val="center" w:pos="7701"/>
          <w:tab w:val="center" w:pos="8706"/>
        </w:tabs>
        <w:spacing w:after="111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  <w:r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   </w:t>
      </w:r>
      <w:r w:rsidR="00D576CF">
        <w:rPr>
          <w:rFonts w:ascii="Arial" w:eastAsia="Arial" w:hAnsi="Arial" w:cs="Arial"/>
          <w:i/>
          <w:sz w:val="20"/>
        </w:rPr>
        <w:t xml:space="preserve">  </w:t>
      </w:r>
      <w:r>
        <w:rPr>
          <w:rFonts w:ascii="Arial" w:eastAsia="Arial" w:hAnsi="Arial" w:cs="Arial"/>
          <w:i/>
          <w:sz w:val="20"/>
        </w:rPr>
        <w:tab/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 xml:space="preserve"> </w:t>
      </w:r>
      <w:r w:rsidR="007E64C0">
        <w:rPr>
          <w:rFonts w:ascii="Arial" w:eastAsia="Arial" w:hAnsi="Arial" w:cs="Arial"/>
          <w:i/>
          <w:sz w:val="20"/>
        </w:rPr>
        <w:t xml:space="preserve">       </w:t>
      </w:r>
      <w:r w:rsidR="00D576CF">
        <w:rPr>
          <w:rFonts w:ascii="Arial" w:eastAsia="Arial" w:hAnsi="Arial" w:cs="Arial"/>
          <w:i/>
          <w:sz w:val="20"/>
        </w:rPr>
        <w:t xml:space="preserve">     </w:t>
      </w:r>
      <w:r w:rsidR="007E64C0">
        <w:rPr>
          <w:rFonts w:ascii="Arial" w:eastAsia="Arial" w:hAnsi="Arial" w:cs="Arial"/>
          <w:i/>
          <w:sz w:val="20"/>
        </w:rPr>
        <w:t xml:space="preserve">     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  <w:r w:rsidR="00137C68" w:rsidRPr="006061D2">
        <w:rPr>
          <w:rFonts w:ascii="Arial" w:eastAsia="Arial" w:hAnsi="Arial" w:cs="Arial"/>
          <w:i/>
          <w:sz w:val="20"/>
        </w:rPr>
        <w:tab/>
        <w:t xml:space="preserve"> </w:t>
      </w:r>
    </w:p>
    <w:p w14:paraId="56D5F983" w14:textId="2A5FD583" w:rsidR="00AB1C14" w:rsidRPr="00824336" w:rsidRDefault="00137C68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Agenda – </w:t>
      </w:r>
      <w:r>
        <w:rPr>
          <w:rFonts w:ascii="Arial" w:eastAsia="Arial" w:hAnsi="Arial" w:cs="Arial"/>
          <w:i/>
          <w:sz w:val="20"/>
        </w:rPr>
        <w:t>(Discussion / 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ED14767" w14:textId="12C4F434" w:rsidR="00BC7797" w:rsidRPr="00BC7797" w:rsidRDefault="0052309D" w:rsidP="00BC7797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Approval of </w:t>
      </w:r>
      <w:r w:rsidR="00824336">
        <w:rPr>
          <w:rFonts w:ascii="Arial" w:eastAsia="Arial" w:hAnsi="Arial" w:cs="Arial"/>
          <w:b/>
          <w:sz w:val="20"/>
        </w:rPr>
        <w:t>September</w:t>
      </w:r>
      <w:r w:rsidR="007E64C0">
        <w:rPr>
          <w:rFonts w:ascii="Arial" w:eastAsia="Arial" w:hAnsi="Arial" w:cs="Arial"/>
          <w:b/>
          <w:sz w:val="20"/>
        </w:rPr>
        <w:t xml:space="preserve"> minutes</w:t>
      </w:r>
      <w:r>
        <w:rPr>
          <w:rFonts w:ascii="Arial" w:eastAsia="Arial" w:hAnsi="Arial" w:cs="Arial"/>
          <w:b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>(Discussion / Action)</w:t>
      </w:r>
    </w:p>
    <w:p w14:paraId="357F3EAC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Treasurer’s Report</w:t>
      </w:r>
      <w:r>
        <w:rPr>
          <w:rFonts w:ascii="Arial" w:eastAsia="Arial" w:hAnsi="Arial" w:cs="Arial"/>
          <w:sz w:val="20"/>
        </w:rPr>
        <w:t>-</w:t>
      </w:r>
      <w:r>
        <w:rPr>
          <w:rFonts w:ascii="Arial" w:eastAsia="Arial" w:hAnsi="Arial" w:cs="Arial"/>
          <w:i/>
          <w:sz w:val="20"/>
        </w:rPr>
        <w:t>(Discussion/Action)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08CF1090" w14:textId="295F9EA6" w:rsidR="00A348C4" w:rsidRPr="00EB3EC6" w:rsidRDefault="00674CD1" w:rsidP="008277D0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>Review of December</w:t>
      </w:r>
      <w:r w:rsidR="00811ABE" w:rsidRPr="00EB3EC6">
        <w:rPr>
          <w:rFonts w:ascii="Arial" w:eastAsia="Arial" w:hAnsi="Arial" w:cs="Arial"/>
          <w:sz w:val="20"/>
        </w:rPr>
        <w:t xml:space="preserve"> 2025</w:t>
      </w:r>
      <w:r>
        <w:rPr>
          <w:rFonts w:ascii="Arial" w:eastAsia="Arial" w:hAnsi="Arial" w:cs="Arial"/>
          <w:sz w:val="20"/>
        </w:rPr>
        <w:t>/ January 2026</w:t>
      </w:r>
      <w:r w:rsidR="007E64C0" w:rsidRPr="00EB3EC6">
        <w:rPr>
          <w:rFonts w:ascii="Arial" w:eastAsia="Arial" w:hAnsi="Arial" w:cs="Arial"/>
          <w:sz w:val="20"/>
        </w:rPr>
        <w:t xml:space="preserve"> </w:t>
      </w:r>
      <w:r w:rsidR="0052309D" w:rsidRPr="00EB3EC6">
        <w:rPr>
          <w:rFonts w:ascii="Arial" w:eastAsia="Arial" w:hAnsi="Arial" w:cs="Arial"/>
          <w:sz w:val="20"/>
        </w:rPr>
        <w:t xml:space="preserve">bills </w:t>
      </w:r>
    </w:p>
    <w:p w14:paraId="4D15D17B" w14:textId="5EEB4CE6" w:rsidR="001E655E" w:rsidRDefault="001164C3" w:rsidP="00A4241F">
      <w:pPr>
        <w:numPr>
          <w:ilvl w:val="1"/>
          <w:numId w:val="6"/>
        </w:numPr>
        <w:spacing w:after="0"/>
      </w:pPr>
      <w:r w:rsidRPr="00EB3EC6">
        <w:t>Approval</w:t>
      </w:r>
      <w:r w:rsidR="00824336">
        <w:t xml:space="preserve"> of</w:t>
      </w:r>
      <w:r w:rsidR="00824336" w:rsidRPr="00EB3EC6">
        <w:t xml:space="preserve"> </w:t>
      </w:r>
      <w:r w:rsidR="00674CD1">
        <w:t>library</w:t>
      </w:r>
      <w:r w:rsidR="007E64C0" w:rsidRPr="00EB3EC6">
        <w:rPr>
          <w:rFonts w:ascii="Arial" w:eastAsia="Arial" w:hAnsi="Arial" w:cs="Arial"/>
          <w:sz w:val="20"/>
        </w:rPr>
        <w:t xml:space="preserve"> </w:t>
      </w:r>
      <w:r w:rsidRPr="00EB3EC6">
        <w:t>bills</w:t>
      </w:r>
    </w:p>
    <w:p w14:paraId="03F1ED79" w14:textId="25E35575" w:rsidR="000B166C" w:rsidRDefault="000B166C" w:rsidP="00A4241F">
      <w:pPr>
        <w:numPr>
          <w:ilvl w:val="1"/>
          <w:numId w:val="6"/>
        </w:numPr>
        <w:spacing w:after="0"/>
      </w:pPr>
      <w:r>
        <w:t>Budget Meeting</w:t>
      </w:r>
      <w:r w:rsidR="009542D5">
        <w:t>/Update</w:t>
      </w:r>
    </w:p>
    <w:p w14:paraId="348C7BBB" w14:textId="77777777" w:rsidR="0052309D" w:rsidRDefault="0052309D" w:rsidP="008277D0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Director’s Report  </w:t>
      </w:r>
    </w:p>
    <w:p w14:paraId="35670E7D" w14:textId="217DAB10" w:rsidR="00131F4E" w:rsidRPr="009542D5" w:rsidRDefault="0052309D" w:rsidP="00131F4E">
      <w:pPr>
        <w:numPr>
          <w:ilvl w:val="0"/>
          <w:numId w:val="6"/>
        </w:numPr>
        <w:spacing w:after="0"/>
      </w:pPr>
      <w:r w:rsidRPr="00D576CF">
        <w:rPr>
          <w:rFonts w:ascii="Arial" w:eastAsia="Arial" w:hAnsi="Arial" w:cs="Arial"/>
          <w:sz w:val="20"/>
        </w:rPr>
        <w:t xml:space="preserve">Overview of Written Report – </w:t>
      </w:r>
      <w:r w:rsidRPr="00D576CF">
        <w:rPr>
          <w:rFonts w:ascii="Arial" w:eastAsia="Arial" w:hAnsi="Arial" w:cs="Arial"/>
          <w:i/>
          <w:sz w:val="20"/>
        </w:rPr>
        <w:t xml:space="preserve">(Discussion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  <w:r w:rsidR="00131F4E" w:rsidRPr="00131F4E">
        <w:rPr>
          <w:rFonts w:ascii="Arial" w:eastAsia="Arial" w:hAnsi="Arial" w:cs="Arial"/>
          <w:b/>
          <w:sz w:val="20"/>
        </w:rPr>
        <w:t xml:space="preserve"> </w:t>
      </w:r>
    </w:p>
    <w:p w14:paraId="6D183C7B" w14:textId="57D0CCA5" w:rsidR="009542D5" w:rsidRPr="009542D5" w:rsidRDefault="009542D5" w:rsidP="009542D5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>Items to be discarded (</w:t>
      </w:r>
      <w:r w:rsidRPr="00D576CF">
        <w:rPr>
          <w:rFonts w:ascii="Arial" w:eastAsia="Arial" w:hAnsi="Arial" w:cs="Arial"/>
          <w:i/>
          <w:sz w:val="20"/>
        </w:rPr>
        <w:t xml:space="preserve">Discussion </w:t>
      </w:r>
      <w:r w:rsidRPr="00D576CF">
        <w:rPr>
          <w:rFonts w:ascii="Arial" w:eastAsia="Arial" w:hAnsi="Arial" w:cs="Arial"/>
          <w:b/>
          <w:i/>
          <w:sz w:val="20"/>
        </w:rPr>
        <w:t xml:space="preserve">/ </w:t>
      </w:r>
      <w:r w:rsidRPr="00D576CF">
        <w:rPr>
          <w:rFonts w:ascii="Arial" w:eastAsia="Arial" w:hAnsi="Arial" w:cs="Arial"/>
          <w:i/>
          <w:sz w:val="20"/>
        </w:rPr>
        <w:t>Action)</w:t>
      </w:r>
    </w:p>
    <w:p w14:paraId="0047BF4B" w14:textId="0D1FD31A" w:rsidR="009542D5" w:rsidRPr="00131F4E" w:rsidRDefault="009542D5" w:rsidP="009542D5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 xml:space="preserve">Statistics Report </w:t>
      </w:r>
    </w:p>
    <w:p w14:paraId="4DDDBE2A" w14:textId="74D54939" w:rsidR="00131F4E" w:rsidRDefault="00131F4E" w:rsidP="00131F4E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>Programming Report and Youth Services Report</w:t>
      </w:r>
    </w:p>
    <w:p w14:paraId="4ED51E95" w14:textId="77777777" w:rsidR="00131F4E" w:rsidRPr="00D576CF" w:rsidRDefault="00131F4E" w:rsidP="00131F4E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D576CF">
        <w:rPr>
          <w:rFonts w:ascii="Arial" w:eastAsia="Arial" w:hAnsi="Arial" w:cs="Arial"/>
          <w:sz w:val="20"/>
        </w:rPr>
        <w:t xml:space="preserve">Overview of Written Teen &amp; Adult Programming Report – </w:t>
      </w:r>
      <w:r w:rsidRPr="00D576CF">
        <w:rPr>
          <w:rFonts w:ascii="Arial" w:eastAsia="Arial" w:hAnsi="Arial" w:cs="Arial"/>
          <w:i/>
          <w:sz w:val="20"/>
        </w:rPr>
        <w:t>(Discussion / Action)</w:t>
      </w:r>
      <w:r w:rsidRPr="00D576CF">
        <w:rPr>
          <w:rFonts w:ascii="Arial" w:eastAsia="Arial" w:hAnsi="Arial" w:cs="Arial"/>
          <w:sz w:val="20"/>
        </w:rPr>
        <w:t xml:space="preserve"> </w:t>
      </w:r>
    </w:p>
    <w:p w14:paraId="12E1B812" w14:textId="13B90C71" w:rsidR="00EB3EC6" w:rsidRPr="00131F4E" w:rsidRDefault="00131F4E" w:rsidP="00131F4E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 w:rsidRPr="00D576CF">
        <w:rPr>
          <w:rFonts w:ascii="Arial" w:eastAsia="Arial" w:hAnsi="Arial" w:cs="Arial"/>
          <w:sz w:val="20"/>
        </w:rPr>
        <w:t xml:space="preserve">Overview of Written Tween &amp; Children’s Programming Report – </w:t>
      </w:r>
      <w:r>
        <w:rPr>
          <w:rFonts w:ascii="Arial" w:eastAsia="Arial" w:hAnsi="Arial" w:cs="Arial"/>
          <w:i/>
          <w:sz w:val="20"/>
        </w:rPr>
        <w:t>(Discussion / Action)</w:t>
      </w:r>
    </w:p>
    <w:p w14:paraId="615FA959" w14:textId="0FDE293C" w:rsidR="00811ABE" w:rsidRPr="00D94925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Officers’ &amp; Committee Reports </w:t>
      </w:r>
      <w:r w:rsidR="00811ABE" w:rsidRPr="00EB3EC6">
        <w:rPr>
          <w:rFonts w:ascii="Arial" w:eastAsia="Arial" w:hAnsi="Arial" w:cs="Arial"/>
          <w:sz w:val="20"/>
        </w:rPr>
        <w:t xml:space="preserve"> </w:t>
      </w:r>
    </w:p>
    <w:p w14:paraId="081F7D40" w14:textId="2E5A860D" w:rsidR="00B4649E" w:rsidRPr="00A4241F" w:rsidRDefault="00137C68" w:rsidP="00EB3EC6">
      <w:pPr>
        <w:numPr>
          <w:ilvl w:val="0"/>
          <w:numId w:val="6"/>
        </w:numPr>
        <w:spacing w:after="0"/>
      </w:pPr>
      <w:r>
        <w:rPr>
          <w:rFonts w:ascii="Arial" w:eastAsia="Arial" w:hAnsi="Arial" w:cs="Arial"/>
          <w:b/>
          <w:sz w:val="20"/>
        </w:rPr>
        <w:t xml:space="preserve">Old Business (Discussion/Action): </w:t>
      </w:r>
    </w:p>
    <w:p w14:paraId="5277124C" w14:textId="34B25349" w:rsidR="00992CF0" w:rsidRPr="00A4241F" w:rsidRDefault="00900AF6" w:rsidP="00824336">
      <w:pPr>
        <w:numPr>
          <w:ilvl w:val="1"/>
          <w:numId w:val="6"/>
        </w:numPr>
        <w:spacing w:after="0"/>
      </w:pPr>
      <w:r>
        <w:rPr>
          <w:rFonts w:ascii="Arial" w:eastAsia="Arial" w:hAnsi="Arial" w:cs="Arial"/>
          <w:sz w:val="20"/>
        </w:rPr>
        <w:t>Extended Hours</w:t>
      </w:r>
      <w:r w:rsidR="00824336">
        <w:rPr>
          <w:rFonts w:ascii="Arial" w:eastAsia="Arial" w:hAnsi="Arial" w:cs="Arial"/>
          <w:sz w:val="20"/>
        </w:rPr>
        <w:t xml:space="preserve"> </w:t>
      </w:r>
      <w:r w:rsidR="00992CF0" w:rsidRPr="00824336">
        <w:rPr>
          <w:rFonts w:ascii="Arial" w:eastAsia="Arial" w:hAnsi="Arial" w:cs="Arial"/>
          <w:sz w:val="20"/>
        </w:rPr>
        <w:t xml:space="preserve"> </w:t>
      </w:r>
    </w:p>
    <w:p w14:paraId="7F2AC88E" w14:textId="47071F7A" w:rsidR="0036603F" w:rsidRDefault="00137C68" w:rsidP="0036603F">
      <w:pPr>
        <w:numPr>
          <w:ilvl w:val="0"/>
          <w:numId w:val="6"/>
        </w:numPr>
        <w:spacing w:after="7" w:line="250" w:lineRule="auto"/>
      </w:pPr>
      <w:r w:rsidRPr="007B3AD8">
        <w:rPr>
          <w:rFonts w:ascii="Arial" w:eastAsia="Arial" w:hAnsi="Arial" w:cs="Arial"/>
          <w:b/>
          <w:sz w:val="20"/>
        </w:rPr>
        <w:t xml:space="preserve">New Business </w:t>
      </w:r>
      <w:r w:rsidRPr="007B3AD8">
        <w:rPr>
          <w:rFonts w:ascii="Arial" w:eastAsia="Arial" w:hAnsi="Arial" w:cs="Arial"/>
          <w:i/>
          <w:sz w:val="20"/>
        </w:rPr>
        <w:t>(</w:t>
      </w:r>
      <w:r w:rsidRPr="007B3AD8">
        <w:rPr>
          <w:rFonts w:ascii="Arial" w:eastAsia="Arial" w:hAnsi="Arial" w:cs="Arial"/>
          <w:b/>
          <w:i/>
          <w:sz w:val="20"/>
        </w:rPr>
        <w:t xml:space="preserve">Discussion/Action): </w:t>
      </w:r>
    </w:p>
    <w:p w14:paraId="1CF5A1A5" w14:textId="26D4E76A" w:rsidR="00D6162A" w:rsidRDefault="00900AF6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Hire Children’s As</w:t>
      </w:r>
      <w:r w:rsidR="00C5145A">
        <w:rPr>
          <w:rFonts w:ascii="Arial" w:eastAsia="Arial" w:hAnsi="Arial" w:cs="Arial"/>
          <w:sz w:val="20"/>
        </w:rPr>
        <w:t>s</w:t>
      </w:r>
      <w:r>
        <w:rPr>
          <w:rFonts w:ascii="Arial" w:eastAsia="Arial" w:hAnsi="Arial" w:cs="Arial"/>
          <w:sz w:val="20"/>
        </w:rPr>
        <w:t xml:space="preserve">istant </w:t>
      </w:r>
      <w:r w:rsidR="009542D5" w:rsidRPr="00D576CF">
        <w:rPr>
          <w:rFonts w:ascii="Arial" w:eastAsia="Arial" w:hAnsi="Arial" w:cs="Arial"/>
          <w:i/>
          <w:sz w:val="20"/>
        </w:rPr>
        <w:t>(Discussion / Action</w:t>
      </w:r>
      <w:r w:rsidR="009542D5">
        <w:rPr>
          <w:rFonts w:ascii="Arial" w:eastAsia="Arial" w:hAnsi="Arial" w:cs="Arial"/>
          <w:i/>
          <w:sz w:val="20"/>
        </w:rPr>
        <w:t>)</w:t>
      </w:r>
    </w:p>
    <w:p w14:paraId="5F848F17" w14:textId="7BB70104" w:rsidR="00900AF6" w:rsidRDefault="000B166C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State Recommendations for Trustees / FOIA </w:t>
      </w:r>
      <w:proofErr w:type="gramStart"/>
      <w:r>
        <w:rPr>
          <w:rFonts w:ascii="Arial" w:eastAsia="Arial" w:hAnsi="Arial" w:cs="Arial"/>
          <w:sz w:val="20"/>
        </w:rPr>
        <w:t xml:space="preserve">information  </w:t>
      </w:r>
      <w:r w:rsidR="009542D5" w:rsidRPr="00D576CF">
        <w:rPr>
          <w:rFonts w:ascii="Arial" w:eastAsia="Arial" w:hAnsi="Arial" w:cs="Arial"/>
          <w:i/>
          <w:sz w:val="20"/>
        </w:rPr>
        <w:t>(</w:t>
      </w:r>
      <w:proofErr w:type="gramEnd"/>
      <w:r w:rsidR="009542D5" w:rsidRPr="00D576CF">
        <w:rPr>
          <w:rFonts w:ascii="Arial" w:eastAsia="Arial" w:hAnsi="Arial" w:cs="Arial"/>
          <w:i/>
          <w:sz w:val="20"/>
        </w:rPr>
        <w:t>Discussion / Action</w:t>
      </w:r>
      <w:r w:rsidR="009542D5">
        <w:rPr>
          <w:rFonts w:ascii="Arial" w:eastAsia="Arial" w:hAnsi="Arial" w:cs="Arial"/>
          <w:i/>
          <w:sz w:val="20"/>
        </w:rPr>
        <w:t>)</w:t>
      </w:r>
    </w:p>
    <w:p w14:paraId="6FCF4681" w14:textId="0BD81554" w:rsidR="000B166C" w:rsidRDefault="000B166C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Move May Library Board of Trustee to May 20</w:t>
      </w:r>
      <w:r w:rsidRPr="000B166C">
        <w:rPr>
          <w:rFonts w:ascii="Arial" w:eastAsia="Arial" w:hAnsi="Arial" w:cs="Arial"/>
          <w:sz w:val="20"/>
          <w:vertAlign w:val="superscript"/>
        </w:rPr>
        <w:t>th</w:t>
      </w:r>
      <w:r>
        <w:rPr>
          <w:rFonts w:ascii="Arial" w:eastAsia="Arial" w:hAnsi="Arial" w:cs="Arial"/>
          <w:sz w:val="20"/>
        </w:rPr>
        <w:t xml:space="preserve"> 2026 </w:t>
      </w:r>
      <w:r w:rsidR="009542D5" w:rsidRPr="00D576CF">
        <w:rPr>
          <w:rFonts w:ascii="Arial" w:eastAsia="Arial" w:hAnsi="Arial" w:cs="Arial"/>
          <w:i/>
          <w:sz w:val="20"/>
        </w:rPr>
        <w:t>(Discussion / Action</w:t>
      </w:r>
      <w:r w:rsidR="009542D5">
        <w:rPr>
          <w:rFonts w:ascii="Arial" w:eastAsia="Arial" w:hAnsi="Arial" w:cs="Arial"/>
          <w:i/>
          <w:sz w:val="20"/>
        </w:rPr>
        <w:t>)</w:t>
      </w:r>
    </w:p>
    <w:p w14:paraId="6D4431A0" w14:textId="65535672" w:rsidR="009542D5" w:rsidRPr="00824336" w:rsidRDefault="009542D5" w:rsidP="00824336">
      <w:pPr>
        <w:pStyle w:val="ListParagraph"/>
        <w:numPr>
          <w:ilvl w:val="1"/>
          <w:numId w:val="6"/>
        </w:numPr>
        <w:spacing w:after="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Per Capita Grant Review </w:t>
      </w:r>
      <w:r>
        <w:rPr>
          <w:rFonts w:ascii="Arial" w:eastAsia="Arial" w:hAnsi="Arial" w:cs="Arial"/>
          <w:i/>
          <w:sz w:val="20"/>
        </w:rPr>
        <w:t>(Discussion)</w:t>
      </w:r>
    </w:p>
    <w:p w14:paraId="3DFDE356" w14:textId="53330DD8" w:rsidR="00AB1C14" w:rsidRPr="004F13B9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Correspondence and Communications  </w:t>
      </w:r>
    </w:p>
    <w:p w14:paraId="3E5A8754" w14:textId="2C562294" w:rsidR="00963375" w:rsidRPr="00373E2B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hAnsi="Arial" w:cs="Arial"/>
          <w:b/>
          <w:sz w:val="20"/>
          <w:szCs w:val="20"/>
        </w:rPr>
        <w:t>Executive Session</w:t>
      </w:r>
    </w:p>
    <w:p w14:paraId="32067A88" w14:textId="77777777" w:rsidR="00FF7BD6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b/>
        </w:rPr>
        <w:t>Other</w:t>
      </w:r>
    </w:p>
    <w:p w14:paraId="659494DD" w14:textId="77777777" w:rsidR="0077420C" w:rsidRPr="0077420C" w:rsidRDefault="00137C68" w:rsidP="008277D0">
      <w:pPr>
        <w:pStyle w:val="ListParagraph"/>
        <w:numPr>
          <w:ilvl w:val="0"/>
          <w:numId w:val="6"/>
        </w:numPr>
        <w:spacing w:after="0"/>
      </w:pPr>
      <w:r w:rsidRPr="001164C3">
        <w:rPr>
          <w:rFonts w:ascii="Arial" w:eastAsia="Arial" w:hAnsi="Arial" w:cs="Arial"/>
          <w:b/>
          <w:sz w:val="20"/>
        </w:rPr>
        <w:t xml:space="preserve">Adjournment   </w:t>
      </w:r>
      <w:r w:rsidR="00FF7BD6" w:rsidRPr="001164C3">
        <w:rPr>
          <w:rFonts w:ascii="Arial" w:eastAsia="Arial" w:hAnsi="Arial" w:cs="Arial"/>
          <w:b/>
          <w:sz w:val="20"/>
        </w:rPr>
        <w:t xml:space="preserve">            </w:t>
      </w:r>
    </w:p>
    <w:p w14:paraId="3D978527" w14:textId="5AC088C8" w:rsidR="004F13B9" w:rsidRPr="0036603F" w:rsidRDefault="00FF7BD6" w:rsidP="008277D0">
      <w:pPr>
        <w:spacing w:after="0"/>
        <w:ind w:left="2505" w:firstLine="375"/>
        <w:rPr>
          <w:sz w:val="20"/>
          <w:szCs w:val="20"/>
        </w:rPr>
      </w:pPr>
      <w:r w:rsidRPr="0036603F">
        <w:rPr>
          <w:rFonts w:ascii="Arial" w:eastAsia="Arial" w:hAnsi="Arial" w:cs="Arial"/>
          <w:b/>
          <w:sz w:val="20"/>
          <w:szCs w:val="20"/>
        </w:rPr>
        <w:t xml:space="preserve">Next Meeting: </w:t>
      </w:r>
      <w:r w:rsidR="000B166C">
        <w:rPr>
          <w:rFonts w:ascii="Arial" w:eastAsia="Arial" w:hAnsi="Arial" w:cs="Arial"/>
          <w:b/>
          <w:sz w:val="20"/>
          <w:szCs w:val="20"/>
        </w:rPr>
        <w:t>February 25</w:t>
      </w:r>
      <w:r w:rsidR="000B166C" w:rsidRPr="000B166C">
        <w:rPr>
          <w:rFonts w:ascii="Arial" w:eastAsia="Arial" w:hAnsi="Arial" w:cs="Arial"/>
          <w:b/>
          <w:sz w:val="20"/>
          <w:szCs w:val="20"/>
          <w:vertAlign w:val="superscript"/>
        </w:rPr>
        <w:t>th</w:t>
      </w:r>
      <w:r w:rsidR="000B166C">
        <w:rPr>
          <w:rFonts w:ascii="Arial" w:eastAsia="Arial" w:hAnsi="Arial" w:cs="Arial"/>
          <w:b/>
          <w:sz w:val="20"/>
          <w:szCs w:val="20"/>
        </w:rPr>
        <w:t xml:space="preserve"> </w:t>
      </w:r>
      <w:r w:rsidR="00137C68" w:rsidRPr="0036603F">
        <w:rPr>
          <w:rFonts w:ascii="Arial" w:eastAsia="Arial" w:hAnsi="Arial" w:cs="Arial"/>
          <w:b/>
          <w:sz w:val="20"/>
          <w:szCs w:val="20"/>
        </w:rPr>
        <w:t xml:space="preserve">        </w:t>
      </w:r>
    </w:p>
    <w:p w14:paraId="78DC0986" w14:textId="77777777" w:rsidR="004F13B9" w:rsidRDefault="004F13B9" w:rsidP="008277D0">
      <w:pPr>
        <w:pStyle w:val="ListParagraph"/>
        <w:rPr>
          <w:rFonts w:ascii="Arial" w:eastAsia="Arial" w:hAnsi="Arial" w:cs="Arial"/>
          <w:b/>
          <w:sz w:val="24"/>
          <w:szCs w:val="24"/>
        </w:rPr>
      </w:pPr>
    </w:p>
    <w:p w14:paraId="2C664A26" w14:textId="77777777" w:rsidR="00AB1C14" w:rsidRDefault="00137C68" w:rsidP="008277D0">
      <w:pPr>
        <w:spacing w:after="0"/>
        <w:ind w:right="664"/>
        <w:jc w:val="right"/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245572AF" w14:textId="77777777" w:rsidR="009542D5" w:rsidRDefault="009542D5" w:rsidP="009542D5">
      <w:pPr>
        <w:spacing w:after="45"/>
        <w:rPr>
          <w:rFonts w:ascii="Arial" w:eastAsia="Arial" w:hAnsi="Arial" w:cs="Arial"/>
          <w:b/>
          <w:sz w:val="20"/>
        </w:rPr>
      </w:pPr>
    </w:p>
    <w:p w14:paraId="6CA3BCBC" w14:textId="77777777" w:rsidR="009542D5" w:rsidRDefault="009542D5" w:rsidP="009542D5">
      <w:pPr>
        <w:spacing w:after="45"/>
        <w:rPr>
          <w:rFonts w:ascii="Arial" w:eastAsia="Arial" w:hAnsi="Arial" w:cs="Arial"/>
          <w:b/>
          <w:sz w:val="20"/>
        </w:rPr>
      </w:pPr>
    </w:p>
    <w:p w14:paraId="0362CD04" w14:textId="77777777" w:rsidR="009542D5" w:rsidRDefault="009542D5" w:rsidP="009542D5">
      <w:pPr>
        <w:spacing w:after="45"/>
        <w:rPr>
          <w:rFonts w:ascii="Arial" w:eastAsia="Arial" w:hAnsi="Arial" w:cs="Arial"/>
          <w:b/>
          <w:sz w:val="20"/>
        </w:rPr>
      </w:pPr>
    </w:p>
    <w:p w14:paraId="75362D42" w14:textId="77777777" w:rsidR="009542D5" w:rsidRDefault="009542D5" w:rsidP="009542D5">
      <w:pPr>
        <w:spacing w:after="45"/>
        <w:rPr>
          <w:rFonts w:ascii="Arial" w:eastAsia="Arial" w:hAnsi="Arial" w:cs="Arial"/>
          <w:b/>
          <w:sz w:val="20"/>
        </w:rPr>
      </w:pPr>
    </w:p>
    <w:p w14:paraId="728BC76E" w14:textId="77777777" w:rsidR="009542D5" w:rsidRDefault="009542D5" w:rsidP="009542D5">
      <w:pPr>
        <w:spacing w:after="45"/>
        <w:rPr>
          <w:rFonts w:ascii="Arial" w:eastAsia="Arial" w:hAnsi="Arial" w:cs="Arial"/>
          <w:b/>
          <w:sz w:val="20"/>
        </w:rPr>
      </w:pPr>
    </w:p>
    <w:p w14:paraId="1A5651E5" w14:textId="7966C36D" w:rsidR="00811ABE" w:rsidRPr="009542D5" w:rsidRDefault="009542D5" w:rsidP="009542D5">
      <w:pPr>
        <w:spacing w:after="45"/>
        <w:jc w:val="center"/>
      </w:pPr>
      <w:r>
        <w:rPr>
          <w:rFonts w:ascii="Arial" w:eastAsia="Arial" w:hAnsi="Arial" w:cs="Arial"/>
          <w:sz w:val="24"/>
        </w:rPr>
        <w:t xml:space="preserve">                      </w:t>
      </w:r>
      <w:r w:rsidR="00811ABE">
        <w:rPr>
          <w:rFonts w:ascii="Arial" w:eastAsia="Arial" w:hAnsi="Arial" w:cs="Arial"/>
          <w:b/>
          <w:sz w:val="20"/>
        </w:rPr>
        <w:t>LaSalle Public Library</w:t>
      </w:r>
    </w:p>
    <w:p w14:paraId="7C90788F" w14:textId="77777777" w:rsidR="00811ABE" w:rsidRDefault="00811ABE" w:rsidP="00811ABE">
      <w:pPr>
        <w:spacing w:after="139"/>
        <w:ind w:right="-666" w:firstLine="720"/>
        <w:jc w:val="center"/>
      </w:pPr>
      <w:r>
        <w:rPr>
          <w:rFonts w:ascii="Arial" w:eastAsia="Arial" w:hAnsi="Arial" w:cs="Arial"/>
          <w:b/>
          <w:sz w:val="20"/>
        </w:rPr>
        <w:t>305 Marquette Street</w:t>
      </w:r>
    </w:p>
    <w:p w14:paraId="4D6DF2E5" w14:textId="77777777" w:rsidR="00811ABE" w:rsidRDefault="00811ABE" w:rsidP="00811ABE">
      <w:pPr>
        <w:spacing w:after="189" w:line="251" w:lineRule="auto"/>
        <w:ind w:left="3600" w:right="-666" w:firstLine="720"/>
      </w:pPr>
      <w:r>
        <w:rPr>
          <w:rFonts w:ascii="Arial" w:eastAsia="Arial" w:hAnsi="Arial" w:cs="Arial"/>
          <w:b/>
          <w:sz w:val="20"/>
        </w:rPr>
        <w:t>LaSalle, IL  61301</w:t>
      </w:r>
    </w:p>
    <w:p w14:paraId="0E0C193B" w14:textId="77777777" w:rsidR="00811ABE" w:rsidRPr="00992CF0" w:rsidRDefault="00811ABE" w:rsidP="00811ABE">
      <w:pPr>
        <w:spacing w:after="7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 xml:space="preserve">Board of Trustees </w:t>
      </w:r>
    </w:p>
    <w:p w14:paraId="01309E57" w14:textId="739F7998" w:rsidR="00811ABE" w:rsidRPr="00992CF0" w:rsidRDefault="00811ABE" w:rsidP="00EB3EC6">
      <w:pPr>
        <w:spacing w:after="0" w:line="250" w:lineRule="auto"/>
        <w:ind w:left="-5" w:hanging="10"/>
      </w:pPr>
      <w:r w:rsidRPr="00992CF0">
        <w:rPr>
          <w:rFonts w:ascii="Arial" w:eastAsia="Arial" w:hAnsi="Arial" w:cs="Arial"/>
          <w:b/>
          <w:sz w:val="20"/>
        </w:rPr>
        <w:t>Finance Committee Meeting</w:t>
      </w:r>
    </w:p>
    <w:p w14:paraId="7DCC6C47" w14:textId="60505D8E" w:rsidR="00EB3EC6" w:rsidRPr="00992CF0" w:rsidRDefault="00992CF0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>Wednesday</w:t>
      </w:r>
      <w:r w:rsidR="00811ABE" w:rsidRPr="00992CF0">
        <w:rPr>
          <w:rFonts w:ascii="Arial" w:eastAsia="Arial" w:hAnsi="Arial" w:cs="Arial"/>
          <w:b/>
          <w:sz w:val="20"/>
        </w:rPr>
        <w:t xml:space="preserve"> </w:t>
      </w:r>
      <w:r w:rsidR="009542D5">
        <w:rPr>
          <w:rFonts w:ascii="Arial" w:eastAsia="Arial" w:hAnsi="Arial" w:cs="Arial"/>
          <w:b/>
          <w:sz w:val="20"/>
        </w:rPr>
        <w:t>January 28</w:t>
      </w:r>
      <w:r w:rsidR="009542D5" w:rsidRPr="009542D5">
        <w:rPr>
          <w:rFonts w:ascii="Arial" w:eastAsia="Arial" w:hAnsi="Arial" w:cs="Arial"/>
          <w:b/>
          <w:sz w:val="20"/>
          <w:vertAlign w:val="superscript"/>
        </w:rPr>
        <w:t>th</w:t>
      </w:r>
      <w:r w:rsidR="009542D5">
        <w:rPr>
          <w:rFonts w:ascii="Arial" w:eastAsia="Arial" w:hAnsi="Arial" w:cs="Arial"/>
          <w:b/>
          <w:sz w:val="20"/>
        </w:rPr>
        <w:t xml:space="preserve"> 2026</w:t>
      </w:r>
      <w:r w:rsidR="00811ABE" w:rsidRPr="00992CF0">
        <w:rPr>
          <w:rFonts w:ascii="Arial" w:eastAsia="Arial" w:hAnsi="Arial" w:cs="Arial"/>
          <w:b/>
          <w:sz w:val="20"/>
        </w:rPr>
        <w:t xml:space="preserve"> </w:t>
      </w:r>
    </w:p>
    <w:p w14:paraId="41372208" w14:textId="47EA2CFB" w:rsidR="00811ABE" w:rsidRPr="00992CF0" w:rsidRDefault="00811ABE" w:rsidP="00EB3EC6">
      <w:pPr>
        <w:spacing w:after="0" w:line="250" w:lineRule="auto"/>
        <w:ind w:left="-5" w:right="5597" w:hanging="10"/>
        <w:rPr>
          <w:rFonts w:ascii="Arial" w:eastAsia="Arial" w:hAnsi="Arial" w:cs="Arial"/>
          <w:b/>
          <w:sz w:val="20"/>
        </w:rPr>
      </w:pPr>
      <w:r w:rsidRPr="00992CF0">
        <w:rPr>
          <w:rFonts w:ascii="Arial" w:eastAsia="Arial" w:hAnsi="Arial" w:cs="Arial"/>
          <w:b/>
          <w:sz w:val="20"/>
        </w:rPr>
        <w:t xml:space="preserve">6:15p.m. </w:t>
      </w:r>
    </w:p>
    <w:p w14:paraId="7B21701C" w14:textId="77777777" w:rsidR="00811ABE" w:rsidRDefault="00811ABE" w:rsidP="00811ABE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t xml:space="preserve">AGENDA </w:t>
      </w:r>
    </w:p>
    <w:p w14:paraId="4CD6DA5B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Call to Order / Declaration of a Quorum / Announcement of Visitors     </w:t>
      </w:r>
    </w:p>
    <w:p w14:paraId="6983BC6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>Public Comment</w:t>
      </w:r>
      <w:r>
        <w:rPr>
          <w:rFonts w:ascii="Arial" w:eastAsia="Arial" w:hAnsi="Arial" w:cs="Arial"/>
        </w:rPr>
        <w:t xml:space="preserve"> </w:t>
      </w:r>
    </w:p>
    <w:p w14:paraId="7DDEE7F2" w14:textId="77777777" w:rsidR="00811ABE" w:rsidRDefault="00811ABE" w:rsidP="00811ABE">
      <w:pPr>
        <w:numPr>
          <w:ilvl w:val="0"/>
          <w:numId w:val="7"/>
        </w:numPr>
        <w:spacing w:after="0" w:line="240" w:lineRule="auto"/>
      </w:pPr>
      <w:r>
        <w:rPr>
          <w:rFonts w:ascii="Arial" w:eastAsia="Arial" w:hAnsi="Arial" w:cs="Arial"/>
          <w:b/>
          <w:sz w:val="20"/>
        </w:rPr>
        <w:t xml:space="preserve">Roll Call </w:t>
      </w:r>
    </w:p>
    <w:p w14:paraId="64A67D23" w14:textId="7DC53C8E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ind w:left="2160"/>
        <w:rPr>
          <w:rFonts w:ascii="Arial" w:eastAsia="Arial" w:hAnsi="Arial" w:cs="Arial"/>
          <w:i/>
          <w:sz w:val="20"/>
        </w:rPr>
      </w:pPr>
      <w:proofErr w:type="spellStart"/>
      <w:r w:rsidRPr="001164C3">
        <w:rPr>
          <w:rFonts w:ascii="Arial" w:eastAsia="Arial" w:hAnsi="Arial" w:cs="Arial"/>
          <w:i/>
          <w:sz w:val="20"/>
        </w:rPr>
        <w:t>Benassi</w:t>
      </w:r>
      <w:proofErr w:type="spellEnd"/>
      <w:r w:rsidR="00D6162A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 xml:space="preserve">               </w:t>
      </w:r>
      <w:proofErr w:type="spellStart"/>
      <w:r w:rsidRPr="006061D2">
        <w:rPr>
          <w:rFonts w:ascii="Arial" w:eastAsia="Arial" w:hAnsi="Arial" w:cs="Arial"/>
          <w:i/>
          <w:sz w:val="20"/>
        </w:rPr>
        <w:t>Jeppson</w:t>
      </w:r>
      <w:proofErr w:type="spellEnd"/>
      <w:r w:rsidRPr="006061D2"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20"/>
        </w:rPr>
        <w:t xml:space="preserve">          Wendt</w:t>
      </w:r>
    </w:p>
    <w:p w14:paraId="62AA1CC0" w14:textId="7EDF4C17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>Review of Money Market Accounts</w:t>
      </w:r>
      <w:r w:rsidRPr="00811ABE">
        <w:rPr>
          <w:rFonts w:ascii="Arial" w:eastAsia="Arial" w:hAnsi="Arial" w:cs="Arial"/>
          <w:b/>
          <w:sz w:val="20"/>
        </w:rPr>
        <w:t xml:space="preserve"> </w:t>
      </w:r>
    </w:p>
    <w:p w14:paraId="76FC24FE" w14:textId="3ECC28A9" w:rsidR="008B7F7C" w:rsidRPr="009542D5" w:rsidRDefault="00A4241F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Cash balances/investments </w:t>
      </w:r>
    </w:p>
    <w:p w14:paraId="3940A20D" w14:textId="0B163E36" w:rsidR="009542D5" w:rsidRPr="00992CF0" w:rsidRDefault="009542D5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>Hometown Investment plan</w:t>
      </w:r>
    </w:p>
    <w:p w14:paraId="549289CC" w14:textId="089E5FC1" w:rsidR="00992CF0" w:rsidRPr="00811ABE" w:rsidRDefault="009542D5" w:rsidP="00811ABE">
      <w:pPr>
        <w:pStyle w:val="ListParagraph"/>
        <w:numPr>
          <w:ilvl w:val="1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sz w:val="20"/>
        </w:rPr>
        <w:t xml:space="preserve">Budget Review/update </w:t>
      </w:r>
      <w:r w:rsidR="00992CF0">
        <w:rPr>
          <w:rFonts w:ascii="Arial" w:eastAsia="Arial" w:hAnsi="Arial" w:cs="Arial"/>
          <w:sz w:val="20"/>
        </w:rPr>
        <w:t xml:space="preserve"> </w:t>
      </w:r>
    </w:p>
    <w:p w14:paraId="03ACB8B0" w14:textId="61BFED91" w:rsidR="00811ABE" w:rsidRPr="00811ABE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Review of Bills for </w:t>
      </w:r>
      <w:r w:rsidR="009542D5">
        <w:rPr>
          <w:rFonts w:ascii="Arial" w:eastAsia="Arial" w:hAnsi="Arial" w:cs="Arial"/>
          <w:b/>
          <w:sz w:val="20"/>
        </w:rPr>
        <w:t>December 2025 &amp; January 2026</w:t>
      </w:r>
    </w:p>
    <w:p w14:paraId="1C978B67" w14:textId="5194AA49" w:rsidR="00811ABE" w:rsidRPr="009542D5" w:rsidRDefault="00811ABE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b/>
          <w:sz w:val="20"/>
        </w:rPr>
        <w:t xml:space="preserve">Other </w:t>
      </w:r>
    </w:p>
    <w:p w14:paraId="4F5596A0" w14:textId="21804561" w:rsidR="009542D5" w:rsidRPr="00811ABE" w:rsidRDefault="009542D5" w:rsidP="00811ABE">
      <w:pPr>
        <w:pStyle w:val="ListParagraph"/>
        <w:numPr>
          <w:ilvl w:val="0"/>
          <w:numId w:val="7"/>
        </w:num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 w:line="360" w:lineRule="auto"/>
        <w:rPr>
          <w:rFonts w:ascii="Arial" w:eastAsia="Arial" w:hAnsi="Arial" w:cs="Arial"/>
          <w:i/>
          <w:sz w:val="20"/>
        </w:rPr>
      </w:pPr>
      <w:r w:rsidRPr="001164C3">
        <w:rPr>
          <w:rFonts w:ascii="Arial" w:eastAsia="Arial" w:hAnsi="Arial" w:cs="Arial"/>
          <w:b/>
          <w:sz w:val="20"/>
        </w:rPr>
        <w:t xml:space="preserve">Adjournment      </w:t>
      </w:r>
      <w:bookmarkStart w:id="0" w:name="_GoBack"/>
      <w:bookmarkEnd w:id="0"/>
    </w:p>
    <w:p w14:paraId="7A731FF1" w14:textId="77777777" w:rsidR="00811ABE" w:rsidRPr="00811ABE" w:rsidRDefault="00811ABE" w:rsidP="00811ABE">
      <w:pPr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rPr>
          <w:rFonts w:ascii="Arial" w:eastAsia="Arial" w:hAnsi="Arial" w:cs="Arial"/>
          <w:i/>
          <w:sz w:val="20"/>
        </w:rPr>
      </w:pPr>
    </w:p>
    <w:p w14:paraId="54F82E3D" w14:textId="77777777" w:rsidR="00811ABE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</w:p>
    <w:p w14:paraId="6B7521C7" w14:textId="621B8633" w:rsidR="00811ABE" w:rsidRPr="001164C3" w:rsidRDefault="00811ABE" w:rsidP="00811ABE">
      <w:pPr>
        <w:pStyle w:val="ListParagraph"/>
        <w:tabs>
          <w:tab w:val="center" w:pos="1689"/>
          <w:tab w:val="center" w:pos="3168"/>
          <w:tab w:val="center" w:pos="3817"/>
          <w:tab w:val="center" w:pos="5315"/>
          <w:tab w:val="center" w:pos="5809"/>
          <w:tab w:val="center" w:pos="8094"/>
        </w:tabs>
        <w:spacing w:after="129"/>
        <w:ind w:left="2160"/>
        <w:rPr>
          <w:rFonts w:ascii="Arial" w:eastAsia="Arial" w:hAnsi="Arial" w:cs="Arial"/>
          <w:i/>
          <w:sz w:val="20"/>
        </w:rPr>
      </w:pPr>
      <w:r w:rsidRPr="006061D2">
        <w:rPr>
          <w:rFonts w:ascii="Arial" w:eastAsia="Arial" w:hAnsi="Arial" w:cs="Arial"/>
          <w:i/>
          <w:sz w:val="20"/>
        </w:rPr>
        <w:tab/>
      </w:r>
      <w:r>
        <w:rPr>
          <w:rFonts w:ascii="Arial" w:eastAsia="Arial" w:hAnsi="Arial" w:cs="Arial"/>
          <w:i/>
          <w:sz w:val="20"/>
        </w:rPr>
        <w:tab/>
        <w:t xml:space="preserve">      </w:t>
      </w:r>
    </w:p>
    <w:p w14:paraId="079DBAAB" w14:textId="13DE37D7" w:rsidR="00811ABE" w:rsidRDefault="00811ABE" w:rsidP="00811ABE">
      <w:pPr>
        <w:pStyle w:val="ListParagraph"/>
        <w:tabs>
          <w:tab w:val="center" w:pos="1796"/>
          <w:tab w:val="center" w:pos="3168"/>
          <w:tab w:val="center" w:pos="3700"/>
          <w:tab w:val="center" w:pos="5326"/>
          <w:tab w:val="center" w:pos="7701"/>
          <w:tab w:val="center" w:pos="8706"/>
        </w:tabs>
        <w:spacing w:after="0"/>
        <w:ind w:left="2160"/>
      </w:pPr>
      <w:r w:rsidRPr="001164C3">
        <w:rPr>
          <w:rFonts w:ascii="Arial" w:eastAsia="Arial" w:hAnsi="Arial" w:cs="Arial"/>
          <w:i/>
          <w:sz w:val="20"/>
        </w:rPr>
        <w:tab/>
      </w:r>
      <w:r w:rsidRPr="001164C3">
        <w:rPr>
          <w:rFonts w:ascii="Arial" w:eastAsia="Arial" w:hAnsi="Arial" w:cs="Arial"/>
          <w:i/>
          <w:sz w:val="20"/>
        </w:rPr>
        <w:tab/>
        <w:t xml:space="preserve">   </w:t>
      </w:r>
    </w:p>
    <w:p w14:paraId="3E791840" w14:textId="238889A6" w:rsidR="00AB1C14" w:rsidRDefault="00811ABE" w:rsidP="00811ABE">
      <w:pPr>
        <w:spacing w:after="0"/>
        <w:jc w:val="both"/>
      </w:pPr>
      <w:r>
        <w:rPr>
          <w:rFonts w:ascii="Arial" w:eastAsia="Arial" w:hAnsi="Arial" w:cs="Arial"/>
          <w:i/>
          <w:sz w:val="20"/>
        </w:rPr>
        <w:tab/>
        <w:t xml:space="preserve">                                </w:t>
      </w:r>
      <w:r>
        <w:rPr>
          <w:rFonts w:ascii="Arial" w:eastAsia="Arial" w:hAnsi="Arial" w:cs="Arial"/>
          <w:i/>
          <w:sz w:val="20"/>
        </w:rPr>
        <w:tab/>
      </w:r>
    </w:p>
    <w:sectPr w:rsidR="00AB1C14" w:rsidSect="00366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0" w:right="2934" w:bottom="63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999DA4" w14:textId="77777777" w:rsidR="001F57A7" w:rsidRDefault="001F57A7" w:rsidP="007A2427">
      <w:pPr>
        <w:spacing w:after="0" w:line="240" w:lineRule="auto"/>
      </w:pPr>
      <w:r>
        <w:separator/>
      </w:r>
    </w:p>
  </w:endnote>
  <w:endnote w:type="continuationSeparator" w:id="0">
    <w:p w14:paraId="24B6AC13" w14:textId="77777777" w:rsidR="001F57A7" w:rsidRDefault="001F57A7" w:rsidP="007A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1301" w14:textId="77777777" w:rsidR="007A2427" w:rsidRDefault="007A24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720F7" w14:textId="77777777" w:rsidR="007A2427" w:rsidRDefault="007A24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58461" w14:textId="77777777" w:rsidR="007A2427" w:rsidRDefault="007A2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F8A495" w14:textId="77777777" w:rsidR="001F57A7" w:rsidRDefault="001F57A7" w:rsidP="007A2427">
      <w:pPr>
        <w:spacing w:after="0" w:line="240" w:lineRule="auto"/>
      </w:pPr>
      <w:r>
        <w:separator/>
      </w:r>
    </w:p>
  </w:footnote>
  <w:footnote w:type="continuationSeparator" w:id="0">
    <w:p w14:paraId="300FD27D" w14:textId="77777777" w:rsidR="001F57A7" w:rsidRDefault="001F57A7" w:rsidP="007A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7C85B" w14:textId="7E9B4055" w:rsidR="007A2427" w:rsidRDefault="007A24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FA6BE" w14:textId="24FFF1D8" w:rsidR="007A2427" w:rsidRDefault="007A24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459F5" w14:textId="56AB2445" w:rsidR="007A2427" w:rsidRDefault="007A2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096A"/>
    <w:multiLevelType w:val="hybridMultilevel"/>
    <w:tmpl w:val="8EF27F06"/>
    <w:lvl w:ilvl="0" w:tplc="7DB05886">
      <w:start w:val="1"/>
      <w:numFmt w:val="upperRoman"/>
      <w:lvlText w:val="%1."/>
      <w:lvlJc w:val="left"/>
      <w:pPr>
        <w:ind w:left="8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1A6CBC">
      <w:start w:val="1"/>
      <w:numFmt w:val="lowerLetter"/>
      <w:lvlText w:val="%2.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BE55FA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8046FE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EE993C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E806AA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C1F20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584C02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80376E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B25B95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E4592"/>
    <w:multiLevelType w:val="hybridMultilevel"/>
    <w:tmpl w:val="5BA2DCAC"/>
    <w:lvl w:ilvl="0" w:tplc="67CC6480">
      <w:start w:val="10"/>
      <w:numFmt w:val="upperRoman"/>
      <w:lvlText w:val="%1."/>
      <w:lvlJc w:val="left"/>
      <w:pPr>
        <w:ind w:left="7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EB821C6">
      <w:start w:val="1"/>
      <w:numFmt w:val="lowerLetter"/>
      <w:lvlText w:val="%2.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267860">
      <w:start w:val="1"/>
      <w:numFmt w:val="lowerRoman"/>
      <w:lvlText w:val="%3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7EFA80">
      <w:start w:val="1"/>
      <w:numFmt w:val="decimal"/>
      <w:lvlText w:val="%4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DA165A">
      <w:start w:val="1"/>
      <w:numFmt w:val="lowerLetter"/>
      <w:lvlText w:val="%5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AEB614">
      <w:start w:val="1"/>
      <w:numFmt w:val="lowerRoman"/>
      <w:lvlText w:val="%6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428678">
      <w:start w:val="1"/>
      <w:numFmt w:val="decimal"/>
      <w:lvlText w:val="%7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F4E67B8">
      <w:start w:val="1"/>
      <w:numFmt w:val="lowerLetter"/>
      <w:lvlText w:val="%8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04FC0">
      <w:start w:val="1"/>
      <w:numFmt w:val="lowerRoman"/>
      <w:lvlText w:val="%9"/>
      <w:lvlJc w:val="left"/>
      <w:pPr>
        <w:ind w:left="6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1C344FC"/>
    <w:multiLevelType w:val="hybridMultilevel"/>
    <w:tmpl w:val="500094D6"/>
    <w:lvl w:ilvl="0" w:tplc="04090013">
      <w:start w:val="1"/>
      <w:numFmt w:val="upperRoman"/>
      <w:lvlText w:val="%1."/>
      <w:lvlJc w:val="righ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66FE5A36"/>
    <w:multiLevelType w:val="hybridMultilevel"/>
    <w:tmpl w:val="2638AB1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13DC0"/>
    <w:multiLevelType w:val="hybridMultilevel"/>
    <w:tmpl w:val="D73E0C82"/>
    <w:lvl w:ilvl="0" w:tplc="3C32BBEE">
      <w:start w:val="1"/>
      <w:numFmt w:val="lowerLetter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4AC3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4E45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5C98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A4C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684E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DBEFC0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4087C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5E046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EE6B0A"/>
    <w:multiLevelType w:val="hybridMultilevel"/>
    <w:tmpl w:val="790E7E6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14"/>
    <w:rsid w:val="000220C7"/>
    <w:rsid w:val="00034665"/>
    <w:rsid w:val="0004392D"/>
    <w:rsid w:val="00057BBA"/>
    <w:rsid w:val="0008175E"/>
    <w:rsid w:val="000A2581"/>
    <w:rsid w:val="000B166C"/>
    <w:rsid w:val="000C738A"/>
    <w:rsid w:val="000C7867"/>
    <w:rsid w:val="000C7CD1"/>
    <w:rsid w:val="000F36CC"/>
    <w:rsid w:val="001059DE"/>
    <w:rsid w:val="001101D7"/>
    <w:rsid w:val="001164C3"/>
    <w:rsid w:val="00127721"/>
    <w:rsid w:val="00131F4E"/>
    <w:rsid w:val="00137C68"/>
    <w:rsid w:val="001B5ED0"/>
    <w:rsid w:val="001D5F11"/>
    <w:rsid w:val="001E655E"/>
    <w:rsid w:val="001F57A7"/>
    <w:rsid w:val="00225FE1"/>
    <w:rsid w:val="0028152F"/>
    <w:rsid w:val="002A673D"/>
    <w:rsid w:val="002B2F99"/>
    <w:rsid w:val="002B5694"/>
    <w:rsid w:val="002D5F59"/>
    <w:rsid w:val="002F6A79"/>
    <w:rsid w:val="00302BC0"/>
    <w:rsid w:val="00312950"/>
    <w:rsid w:val="00320E52"/>
    <w:rsid w:val="00332FCB"/>
    <w:rsid w:val="00351E6A"/>
    <w:rsid w:val="00353E8E"/>
    <w:rsid w:val="0036603F"/>
    <w:rsid w:val="00366B48"/>
    <w:rsid w:val="00373E2B"/>
    <w:rsid w:val="00380E76"/>
    <w:rsid w:val="00381FDF"/>
    <w:rsid w:val="003875A4"/>
    <w:rsid w:val="003A2DAF"/>
    <w:rsid w:val="003C65C9"/>
    <w:rsid w:val="003D15FC"/>
    <w:rsid w:val="003E1AA1"/>
    <w:rsid w:val="00416D11"/>
    <w:rsid w:val="004204C5"/>
    <w:rsid w:val="00453844"/>
    <w:rsid w:val="00475490"/>
    <w:rsid w:val="0047615C"/>
    <w:rsid w:val="004860D2"/>
    <w:rsid w:val="00491C31"/>
    <w:rsid w:val="0049353F"/>
    <w:rsid w:val="004A1966"/>
    <w:rsid w:val="004F13B9"/>
    <w:rsid w:val="0052220C"/>
    <w:rsid w:val="0052309D"/>
    <w:rsid w:val="00575CB6"/>
    <w:rsid w:val="005865CA"/>
    <w:rsid w:val="005948D6"/>
    <w:rsid w:val="00597C45"/>
    <w:rsid w:val="005A4FA1"/>
    <w:rsid w:val="005B3D7C"/>
    <w:rsid w:val="005E4A4B"/>
    <w:rsid w:val="006061D2"/>
    <w:rsid w:val="00611912"/>
    <w:rsid w:val="006120FF"/>
    <w:rsid w:val="00612FF5"/>
    <w:rsid w:val="006168B0"/>
    <w:rsid w:val="00635325"/>
    <w:rsid w:val="0064454D"/>
    <w:rsid w:val="00663B1F"/>
    <w:rsid w:val="0067491C"/>
    <w:rsid w:val="00674CD1"/>
    <w:rsid w:val="0067759C"/>
    <w:rsid w:val="00683013"/>
    <w:rsid w:val="00683102"/>
    <w:rsid w:val="006B4470"/>
    <w:rsid w:val="006C28E8"/>
    <w:rsid w:val="006D570D"/>
    <w:rsid w:val="006E608C"/>
    <w:rsid w:val="007078AF"/>
    <w:rsid w:val="00721B41"/>
    <w:rsid w:val="00754533"/>
    <w:rsid w:val="00770F4D"/>
    <w:rsid w:val="007715DD"/>
    <w:rsid w:val="0077420C"/>
    <w:rsid w:val="00784255"/>
    <w:rsid w:val="007951AB"/>
    <w:rsid w:val="007A1EFF"/>
    <w:rsid w:val="007A2427"/>
    <w:rsid w:val="007A5BFA"/>
    <w:rsid w:val="007B3AD8"/>
    <w:rsid w:val="007D15F1"/>
    <w:rsid w:val="007E49FD"/>
    <w:rsid w:val="007E64C0"/>
    <w:rsid w:val="007F30D5"/>
    <w:rsid w:val="007F5685"/>
    <w:rsid w:val="00801D51"/>
    <w:rsid w:val="008079FA"/>
    <w:rsid w:val="00807ACC"/>
    <w:rsid w:val="00811ABE"/>
    <w:rsid w:val="00824336"/>
    <w:rsid w:val="008277D0"/>
    <w:rsid w:val="00827D64"/>
    <w:rsid w:val="00832595"/>
    <w:rsid w:val="00834A55"/>
    <w:rsid w:val="00842F45"/>
    <w:rsid w:val="00847182"/>
    <w:rsid w:val="00883304"/>
    <w:rsid w:val="008902AB"/>
    <w:rsid w:val="008B7F7C"/>
    <w:rsid w:val="008F3BAD"/>
    <w:rsid w:val="008F7D45"/>
    <w:rsid w:val="00900AF6"/>
    <w:rsid w:val="00905D79"/>
    <w:rsid w:val="00943B0B"/>
    <w:rsid w:val="00945FBB"/>
    <w:rsid w:val="00953907"/>
    <w:rsid w:val="00953A71"/>
    <w:rsid w:val="009542D5"/>
    <w:rsid w:val="00963375"/>
    <w:rsid w:val="00972BCD"/>
    <w:rsid w:val="009855A1"/>
    <w:rsid w:val="00992CF0"/>
    <w:rsid w:val="009B0E15"/>
    <w:rsid w:val="00A348C4"/>
    <w:rsid w:val="00A36148"/>
    <w:rsid w:val="00A41A97"/>
    <w:rsid w:val="00A4241F"/>
    <w:rsid w:val="00A67194"/>
    <w:rsid w:val="00A727CA"/>
    <w:rsid w:val="00AB1C14"/>
    <w:rsid w:val="00AD4359"/>
    <w:rsid w:val="00AE08DF"/>
    <w:rsid w:val="00B04AA5"/>
    <w:rsid w:val="00B05610"/>
    <w:rsid w:val="00B06CE8"/>
    <w:rsid w:val="00B14B7D"/>
    <w:rsid w:val="00B4645B"/>
    <w:rsid w:val="00B4649E"/>
    <w:rsid w:val="00B47BA7"/>
    <w:rsid w:val="00B85C30"/>
    <w:rsid w:val="00B967EA"/>
    <w:rsid w:val="00BA4320"/>
    <w:rsid w:val="00BB45D6"/>
    <w:rsid w:val="00BC7797"/>
    <w:rsid w:val="00BF3840"/>
    <w:rsid w:val="00BF6468"/>
    <w:rsid w:val="00BF7D76"/>
    <w:rsid w:val="00C03101"/>
    <w:rsid w:val="00C03F90"/>
    <w:rsid w:val="00C046AC"/>
    <w:rsid w:val="00C137CF"/>
    <w:rsid w:val="00C4226F"/>
    <w:rsid w:val="00C5145A"/>
    <w:rsid w:val="00C54E26"/>
    <w:rsid w:val="00C72224"/>
    <w:rsid w:val="00CA07FE"/>
    <w:rsid w:val="00CC2958"/>
    <w:rsid w:val="00CF50AE"/>
    <w:rsid w:val="00D013ED"/>
    <w:rsid w:val="00D27F2D"/>
    <w:rsid w:val="00D411CD"/>
    <w:rsid w:val="00D576CF"/>
    <w:rsid w:val="00D6162A"/>
    <w:rsid w:val="00D94925"/>
    <w:rsid w:val="00DA0F9F"/>
    <w:rsid w:val="00DA3893"/>
    <w:rsid w:val="00DE1628"/>
    <w:rsid w:val="00E057B2"/>
    <w:rsid w:val="00E13B38"/>
    <w:rsid w:val="00E33F78"/>
    <w:rsid w:val="00E42BCF"/>
    <w:rsid w:val="00E46DCF"/>
    <w:rsid w:val="00EB3EC6"/>
    <w:rsid w:val="00EC709E"/>
    <w:rsid w:val="00ED46E0"/>
    <w:rsid w:val="00ED4E1F"/>
    <w:rsid w:val="00F07EB4"/>
    <w:rsid w:val="00F4105B"/>
    <w:rsid w:val="00F439B5"/>
    <w:rsid w:val="00F53AD8"/>
    <w:rsid w:val="00F601D7"/>
    <w:rsid w:val="00F65722"/>
    <w:rsid w:val="00F73AB3"/>
    <w:rsid w:val="00F774CC"/>
    <w:rsid w:val="00FB4AA4"/>
    <w:rsid w:val="00FC3DE2"/>
    <w:rsid w:val="00FC4D9D"/>
    <w:rsid w:val="00FD7C6D"/>
    <w:rsid w:val="00FE1CCB"/>
    <w:rsid w:val="00FF4B7D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A2052"/>
  <w15:docId w15:val="{5257BDFA-7FA3-4720-A718-3A71C1C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FBFBF"/>
      <w:spacing w:after="187"/>
      <w:ind w:left="2505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right="386" w:hanging="10"/>
      <w:outlineLvl w:val="1"/>
    </w:pPr>
    <w:rPr>
      <w:rFonts w:ascii="Arial" w:eastAsia="Arial" w:hAnsi="Arial" w:cs="Arial"/>
      <w:i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i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410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42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A2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427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A673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0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4C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lfrizol</dc:creator>
  <cp:keywords/>
  <cp:lastModifiedBy>Jourdan Wendt</cp:lastModifiedBy>
  <cp:revision>3</cp:revision>
  <cp:lastPrinted>2025-10-20T18:14:00Z</cp:lastPrinted>
  <dcterms:created xsi:type="dcterms:W3CDTF">2026-01-26T19:26:00Z</dcterms:created>
  <dcterms:modified xsi:type="dcterms:W3CDTF">2026-01-26T20:11:00Z</dcterms:modified>
</cp:coreProperties>
</file>